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FAA" w14:textId="6B2D7DA2" w:rsidR="00864477" w:rsidRPr="00226CEC" w:rsidRDefault="00CE1B58" w:rsidP="00226CEC">
      <w:pPr>
        <w:pStyle w:val="NoSpacing"/>
        <w:jc w:val="center"/>
        <w:rPr>
          <w:b/>
          <w:bCs/>
        </w:rPr>
      </w:pPr>
      <w:r w:rsidRPr="00226CEC">
        <w:rPr>
          <w:b/>
          <w:bCs/>
        </w:rPr>
        <w:t>Meeting Minutes – IWANE Membership meeting</w:t>
      </w:r>
    </w:p>
    <w:p w14:paraId="283488C7" w14:textId="36FDFBBE" w:rsidR="00B053A9" w:rsidRPr="00226CEC" w:rsidRDefault="00FC0D86" w:rsidP="00226CEC">
      <w:pPr>
        <w:pStyle w:val="NoSpacing"/>
        <w:jc w:val="center"/>
        <w:rPr>
          <w:b/>
          <w:bCs/>
        </w:rPr>
      </w:pPr>
      <w:r>
        <w:rPr>
          <w:b/>
          <w:bCs/>
        </w:rPr>
        <w:t xml:space="preserve">June </w:t>
      </w:r>
      <w:r w:rsidR="00031D8E">
        <w:rPr>
          <w:b/>
          <w:bCs/>
        </w:rPr>
        <w:t>8</w:t>
      </w:r>
      <w:r>
        <w:rPr>
          <w:b/>
          <w:bCs/>
        </w:rPr>
        <w:t>, 2024 ~ Showcase for Dogs</w:t>
      </w:r>
    </w:p>
    <w:p w14:paraId="7C0D0FDB" w14:textId="77777777" w:rsidR="00CE1B58" w:rsidRPr="00226CEC" w:rsidRDefault="00CE1B58" w:rsidP="00226CEC">
      <w:pPr>
        <w:pStyle w:val="NoSpacing"/>
        <w:jc w:val="center"/>
        <w:rPr>
          <w:b/>
          <w:bCs/>
        </w:rPr>
      </w:pPr>
    </w:p>
    <w:p w14:paraId="03FD7505" w14:textId="63D477B1" w:rsidR="00CE1B58" w:rsidRPr="00B053A9" w:rsidRDefault="00FD644A" w:rsidP="00CE1B58">
      <w:pPr>
        <w:pStyle w:val="NoSpacing"/>
        <w:rPr>
          <w:b/>
          <w:bCs/>
          <w:u w:val="single"/>
        </w:rPr>
      </w:pPr>
      <w:r>
        <w:rPr>
          <w:b/>
          <w:bCs/>
          <w:u w:val="single"/>
        </w:rPr>
        <w:t>Call to Order:</w:t>
      </w:r>
    </w:p>
    <w:p w14:paraId="0A2BFC92" w14:textId="4B2EC0C7" w:rsidR="00B905EC" w:rsidRDefault="00602321" w:rsidP="00B905EC">
      <w:pPr>
        <w:pStyle w:val="NoSpacing"/>
      </w:pPr>
      <w:r>
        <w:t xml:space="preserve">The president called the meeting to order at </w:t>
      </w:r>
      <w:r w:rsidR="009B434A">
        <w:t>3:</w:t>
      </w:r>
      <w:r w:rsidR="00792626">
        <w:t>23pm</w:t>
      </w:r>
      <w:r>
        <w:t>.</w:t>
      </w:r>
      <w:r w:rsidR="001B2A9B">
        <w:t xml:space="preserve"> The following board members were present:</w:t>
      </w:r>
      <w:r w:rsidR="00B905EC" w:rsidRPr="00B905EC">
        <w:t xml:space="preserve"> </w:t>
      </w:r>
      <w:r w:rsidR="00B905EC">
        <w:t>Joni Light</w:t>
      </w:r>
      <w:r w:rsidR="004D40D8">
        <w:t xml:space="preserve"> (JL)</w:t>
      </w:r>
      <w:r w:rsidR="00B905EC">
        <w:t>, Colleen Brown</w:t>
      </w:r>
      <w:r w:rsidR="004D40D8">
        <w:t xml:space="preserve"> (CB)</w:t>
      </w:r>
      <w:r w:rsidR="00B905EC">
        <w:t xml:space="preserve">, </w:t>
      </w:r>
      <w:r w:rsidR="00792626">
        <w:t>Andrea</w:t>
      </w:r>
      <w:r w:rsidR="00B905EC">
        <w:t xml:space="preserve"> Dormady</w:t>
      </w:r>
      <w:r w:rsidR="004D40D8">
        <w:t xml:space="preserve"> (AD)</w:t>
      </w:r>
      <w:r w:rsidR="00B905EC">
        <w:t>, Beth Wimsatt</w:t>
      </w:r>
      <w:r w:rsidR="004D40D8">
        <w:t xml:space="preserve"> (BW)</w:t>
      </w:r>
      <w:r w:rsidR="00B905EC">
        <w:t>, Clary Healey</w:t>
      </w:r>
      <w:r w:rsidR="004D40D8">
        <w:t xml:space="preserve"> (CH)</w:t>
      </w:r>
      <w:r w:rsidR="00B905EC">
        <w:t xml:space="preserve">, Lee </w:t>
      </w:r>
      <w:r w:rsidR="00BA4ED1">
        <w:t>Loebelenz</w:t>
      </w:r>
      <w:r w:rsidR="004D40D8">
        <w:t xml:space="preserve"> (LL)</w:t>
      </w:r>
      <w:r w:rsidR="00792626">
        <w:t xml:space="preserve">.  Absent: </w:t>
      </w:r>
      <w:r w:rsidR="00B905EC">
        <w:t>Pat Scelso</w:t>
      </w:r>
      <w:r w:rsidR="004D40D8">
        <w:t xml:space="preserve"> (PS)</w:t>
      </w:r>
    </w:p>
    <w:p w14:paraId="2AEC4AF8" w14:textId="5485321F" w:rsidR="00602321" w:rsidRDefault="00602321" w:rsidP="00602321">
      <w:pPr>
        <w:pStyle w:val="NoSpacing"/>
      </w:pPr>
    </w:p>
    <w:p w14:paraId="44C9F65C" w14:textId="3B3FC3DA" w:rsidR="00CE1B58" w:rsidRDefault="00D44FFE" w:rsidP="00CE1B58">
      <w:pPr>
        <w:pStyle w:val="NoSpacing"/>
      </w:pPr>
      <w:r>
        <w:t xml:space="preserve">Members present:  </w:t>
      </w:r>
      <w:r w:rsidR="00CE1B58">
        <w:t xml:space="preserve">Kristol Ballad, Sue Gilson, Karen Eberl, Sherry Mayo, Jennifer Sula, Kelly Richard, Pennie Garvin, </w:t>
      </w:r>
      <w:r w:rsidR="00075220">
        <w:t>John Fitzgerald, Sybil Owens</w:t>
      </w:r>
      <w:r w:rsidR="00143BC9">
        <w:t>, Kevin Owens, Bill Wimsatt, Judy M., Rosemary Wortman, Sherry Mayo, Carole Silverthorne, Tanya</w:t>
      </w:r>
      <w:r w:rsidR="00C50D65">
        <w:t xml:space="preserve"> Newkirk, Kristol Ballod, Ross Moxon</w:t>
      </w:r>
      <w:r w:rsidR="009D1958">
        <w:t xml:space="preserve">, Janel Milner, Evie </w:t>
      </w:r>
      <w:r w:rsidR="003209CC">
        <w:t>Jimen</w:t>
      </w:r>
      <w:r w:rsidR="000A315E">
        <w:t>ez, Stuart Gilson, Donna Sula</w:t>
      </w:r>
    </w:p>
    <w:p w14:paraId="3D3C1AED" w14:textId="77777777" w:rsidR="005F2F61" w:rsidRDefault="005F2F61" w:rsidP="005F2F61">
      <w:pPr>
        <w:pStyle w:val="NoSpacing"/>
        <w:rPr>
          <w:b/>
          <w:bCs/>
          <w:u w:val="single"/>
        </w:rPr>
      </w:pPr>
    </w:p>
    <w:p w14:paraId="33132364" w14:textId="7254E0AC" w:rsidR="005F2F61" w:rsidRPr="00B578BB" w:rsidRDefault="005F2F61" w:rsidP="005F2F61">
      <w:pPr>
        <w:pStyle w:val="NoSpacing"/>
        <w:rPr>
          <w:b/>
          <w:bCs/>
          <w:u w:val="single"/>
        </w:rPr>
      </w:pPr>
      <w:r w:rsidRPr="00B578BB">
        <w:rPr>
          <w:b/>
          <w:bCs/>
          <w:u w:val="single"/>
        </w:rPr>
        <w:t>Agenda:</w:t>
      </w:r>
    </w:p>
    <w:p w14:paraId="00417EC9" w14:textId="77777777" w:rsidR="005F2F61" w:rsidRDefault="005F2F61" w:rsidP="005F2F61">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528A6328" w14:textId="77777777" w:rsidR="00CE1B58" w:rsidRDefault="00CE1B58" w:rsidP="00CE1B58">
      <w:pPr>
        <w:pStyle w:val="NoSpacing"/>
      </w:pPr>
    </w:p>
    <w:p w14:paraId="6CEA3F8E" w14:textId="59566108" w:rsidR="00CE1B58" w:rsidRPr="004D40D8" w:rsidRDefault="00112CFA" w:rsidP="00CE1B58">
      <w:pPr>
        <w:pStyle w:val="NoSpacing"/>
        <w:rPr>
          <w:b/>
          <w:bCs/>
          <w:u w:val="single"/>
        </w:rPr>
      </w:pPr>
      <w:r w:rsidRPr="004D40D8">
        <w:rPr>
          <w:b/>
          <w:bCs/>
          <w:u w:val="single"/>
        </w:rPr>
        <w:t>Approval of Minutes</w:t>
      </w:r>
      <w:r w:rsidR="00182199" w:rsidRPr="004D40D8">
        <w:rPr>
          <w:b/>
          <w:bCs/>
          <w:u w:val="single"/>
        </w:rPr>
        <w:t xml:space="preserve"> for April 13, 2024:</w:t>
      </w:r>
    </w:p>
    <w:p w14:paraId="4FC8670E" w14:textId="21E7475C" w:rsidR="00182199" w:rsidRDefault="00182199" w:rsidP="00CE1B58">
      <w:pPr>
        <w:pStyle w:val="NoSpacing"/>
      </w:pPr>
      <w:r>
        <w:t xml:space="preserve">AD moved the motion to approve the minutes from April 13, </w:t>
      </w:r>
      <w:r w:rsidR="004D40D8">
        <w:t>2024,</w:t>
      </w:r>
      <w:r>
        <w:t xml:space="preserve"> as written.  Motion seconded by Carole Silverthorne.</w:t>
      </w:r>
      <w:r w:rsidR="004D40D8">
        <w:t xml:space="preserve">  Motion accepted unanimously.</w:t>
      </w:r>
    </w:p>
    <w:p w14:paraId="3BB91763" w14:textId="77777777" w:rsidR="004D40D8" w:rsidRDefault="004D40D8" w:rsidP="00CE1B58">
      <w:pPr>
        <w:pStyle w:val="NoSpacing"/>
      </w:pPr>
    </w:p>
    <w:p w14:paraId="43B3304F" w14:textId="5C2875BD" w:rsidR="004D40D8" w:rsidRPr="00F246FB" w:rsidRDefault="00AA7F0C" w:rsidP="00CE1B58">
      <w:pPr>
        <w:pStyle w:val="NoSpacing"/>
        <w:rPr>
          <w:b/>
          <w:bCs/>
          <w:u w:val="single"/>
        </w:rPr>
      </w:pPr>
      <w:r w:rsidRPr="00F246FB">
        <w:rPr>
          <w:b/>
          <w:bCs/>
          <w:u w:val="single"/>
        </w:rPr>
        <w:t>Financial Reports:</w:t>
      </w:r>
    </w:p>
    <w:p w14:paraId="1B18154B" w14:textId="39BDF24C" w:rsidR="00AA7F0C" w:rsidRDefault="00AA7F0C" w:rsidP="00CE1B58">
      <w:pPr>
        <w:pStyle w:val="NoSpacing"/>
      </w:pPr>
      <w:r>
        <w:t>BW shared the most recent financials with members.</w:t>
      </w:r>
      <w:r w:rsidR="00CE7B6A">
        <w:t xml:space="preserve">  As part of the annual withdrawal BW noted that the previous year a portion was donated to the IW Database,</w:t>
      </w:r>
      <w:r w:rsidR="00C706C4">
        <w:t xml:space="preserve"> and the heart testing.  Funds were set aside for the </w:t>
      </w:r>
      <w:r w:rsidR="00050285">
        <w:t>developing scholarship fund</w:t>
      </w:r>
      <w:r w:rsidR="00747459">
        <w:t>.  However, that has not yet come to fruition.  The Club would like to hear from members as to where they would like donations to be</w:t>
      </w:r>
      <w:r w:rsidR="006F0E0E">
        <w:t xml:space="preserve"> offered.</w:t>
      </w:r>
      <w:r w:rsidR="002C24C2">
        <w:t xml:space="preserve">  </w:t>
      </w:r>
      <w:r w:rsidR="00E873D7">
        <w:t xml:space="preserve">Suggestions must </w:t>
      </w:r>
      <w:r w:rsidR="0079590B">
        <w:t xml:space="preserve">be associated with IW health, education, or rescue organizations.  </w:t>
      </w:r>
      <w:r w:rsidR="002C24C2">
        <w:t>BW asked that members send</w:t>
      </w:r>
      <w:r w:rsidR="00B61F09">
        <w:t xml:space="preserve"> donation suggestions to </w:t>
      </w:r>
      <w:r w:rsidR="00B61F09" w:rsidRPr="00B61F09">
        <w:rPr>
          <w:b/>
          <w:bCs/>
        </w:rPr>
        <w:t>JL by August 31, 2024.</w:t>
      </w:r>
    </w:p>
    <w:p w14:paraId="27793687" w14:textId="77777777" w:rsidR="006F0E0E" w:rsidRDefault="006F0E0E" w:rsidP="00CE1B58">
      <w:pPr>
        <w:pStyle w:val="NoSpacing"/>
      </w:pPr>
    </w:p>
    <w:p w14:paraId="22710E14" w14:textId="501DF80E" w:rsidR="006F0E0E" w:rsidRPr="002C24C2" w:rsidRDefault="006F0E0E" w:rsidP="00CE1B58">
      <w:pPr>
        <w:pStyle w:val="NoSpacing"/>
        <w:rPr>
          <w:b/>
          <w:bCs/>
          <w:u w:val="single"/>
        </w:rPr>
      </w:pPr>
      <w:r w:rsidRPr="002C24C2">
        <w:rPr>
          <w:b/>
          <w:bCs/>
          <w:u w:val="single"/>
        </w:rPr>
        <w:t>Fun Match 2024:</w:t>
      </w:r>
    </w:p>
    <w:p w14:paraId="36EABA9E" w14:textId="13028428" w:rsidR="006F0E0E" w:rsidRDefault="006F0E0E" w:rsidP="00CE1B58">
      <w:pPr>
        <w:pStyle w:val="NoSpacing"/>
      </w:pPr>
      <w:r>
        <w:t xml:space="preserve">CB informed members that there will be a fun match in the fall this year.  </w:t>
      </w:r>
      <w:r w:rsidR="00741BDC">
        <w:t>September is the proposed timeframe.  There is no</w:t>
      </w:r>
      <w:r w:rsidR="00026452">
        <w:t xml:space="preserve"> confirmed location</w:t>
      </w:r>
      <w:r w:rsidR="00A80399">
        <w:t>, however, Jennifer Sula offered to hold it at her home in NH</w:t>
      </w:r>
      <w:r w:rsidR="00026452">
        <w:t xml:space="preserve">.  JL said people can reach out to her at </w:t>
      </w:r>
      <w:hyperlink r:id="rId4" w:history="1">
        <w:r w:rsidR="00026452" w:rsidRPr="00380166">
          <w:rPr>
            <w:rStyle w:val="Hyperlink"/>
          </w:rPr>
          <w:t>jonilight1215@gmail.com</w:t>
        </w:r>
      </w:hyperlink>
      <w:r w:rsidR="00026452">
        <w:t xml:space="preserve"> if interested in helping to organize the event.  </w:t>
      </w:r>
      <w:r w:rsidR="003E6BDA">
        <w:t>Survey results did show people willing to help</w:t>
      </w:r>
      <w:r w:rsidR="00026452">
        <w:t>.</w:t>
      </w:r>
    </w:p>
    <w:p w14:paraId="42E3B10F" w14:textId="77777777" w:rsidR="00026452" w:rsidRDefault="00026452" w:rsidP="00CE1B58">
      <w:pPr>
        <w:pStyle w:val="NoSpacing"/>
      </w:pPr>
    </w:p>
    <w:p w14:paraId="57F416A0" w14:textId="3227D301" w:rsidR="00026452" w:rsidRPr="00B61F09" w:rsidRDefault="002F347C" w:rsidP="00CE1B58">
      <w:pPr>
        <w:pStyle w:val="NoSpacing"/>
        <w:rPr>
          <w:b/>
          <w:bCs/>
          <w:u w:val="single"/>
        </w:rPr>
      </w:pPr>
      <w:r w:rsidRPr="00B61F09">
        <w:rPr>
          <w:b/>
          <w:bCs/>
          <w:u w:val="single"/>
        </w:rPr>
        <w:t>Heart Testing for Specialty:</w:t>
      </w:r>
    </w:p>
    <w:p w14:paraId="103B5A30" w14:textId="3B9A9246" w:rsidR="002F347C" w:rsidRDefault="002F347C" w:rsidP="00CE1B58">
      <w:pPr>
        <w:pStyle w:val="NoSpacing"/>
      </w:pPr>
      <w:r>
        <w:t>AD informed members that the heart testing would take place under a tent near the registration table at the specialty on Sunday.  As it is an annual cardiologist weekend there was not available veterinarian to</w:t>
      </w:r>
      <w:r w:rsidR="0042412A">
        <w:t xml:space="preserve"> support the heart testing.  However, IWANE owns an EKG machine and it will be administered by Jen Sula who will then submit results to the Irish Wolfhound Foundation for reading.</w:t>
      </w:r>
    </w:p>
    <w:p w14:paraId="72C809EE" w14:textId="77777777" w:rsidR="00B61F09" w:rsidRDefault="00B61F09" w:rsidP="00CE1B58">
      <w:pPr>
        <w:pStyle w:val="NoSpacing"/>
      </w:pPr>
    </w:p>
    <w:p w14:paraId="363EF703" w14:textId="0A970543" w:rsidR="00B61F09" w:rsidRPr="00A80399" w:rsidRDefault="00B61F09" w:rsidP="00CE1B58">
      <w:pPr>
        <w:pStyle w:val="NoSpacing"/>
        <w:rPr>
          <w:b/>
          <w:bCs/>
          <w:u w:val="single"/>
        </w:rPr>
      </w:pPr>
      <w:r w:rsidRPr="00A80399">
        <w:rPr>
          <w:b/>
          <w:bCs/>
          <w:u w:val="single"/>
        </w:rPr>
        <w:t>Rescue Update:</w:t>
      </w:r>
    </w:p>
    <w:p w14:paraId="5769F2FA" w14:textId="226EAF9A" w:rsidR="00A80399" w:rsidRDefault="00F164EC" w:rsidP="00CE1B58">
      <w:pPr>
        <w:pStyle w:val="NoSpacing"/>
      </w:pPr>
      <w:r>
        <w:t>AD shared the revised rescue plan</w:t>
      </w:r>
      <w:r w:rsidR="00287336">
        <w:t xml:space="preserve"> and process.  She is working on a form for adoption and surrender and will </w:t>
      </w:r>
      <w:r w:rsidR="00FA27B6">
        <w:t>send it</w:t>
      </w:r>
      <w:r w:rsidR="00287336">
        <w:t xml:space="preserve"> to JL when complete and members can review it.  This will include details such as protocols and questions </w:t>
      </w:r>
      <w:r w:rsidR="00F33100">
        <w:t xml:space="preserve">to ask if members are contacted by a potential rescue </w:t>
      </w:r>
      <w:r w:rsidR="00F33100">
        <w:lastRenderedPageBreak/>
        <w:t xml:space="preserve">situation.  It is recommended that pictures of the dog </w:t>
      </w:r>
      <w:r w:rsidR="00EA5EBD">
        <w:t>are</w:t>
      </w:r>
      <w:r w:rsidR="00F33100">
        <w:t xml:space="preserve"> required as we do not consider mixed breeds.</w:t>
      </w:r>
      <w:r w:rsidR="007C2E97">
        <w:t xml:space="preserve">  To reiterate again the following members who have volunteered for state responsibilities:  Lee Loebelenz (MA), Jennifer Sula (NH), Misty Riley (ME), Kristol Ballard (CT), Kelly Richard (ME), Sherry Mayo (VT)</w:t>
      </w:r>
      <w:r w:rsidR="00EA5EBD">
        <w:t>, John Fitzgerald (RI), Shea Lambirth (VT), Tanya Newkirk (NH), Julie Schaffer (NY)</w:t>
      </w:r>
      <w:r w:rsidR="004D6E2E">
        <w:t>.  The Rescue Committee consists of Andrea Dormady (MA), Je</w:t>
      </w:r>
      <w:r w:rsidR="005670EF">
        <w:t xml:space="preserve">nnifer Sula </w:t>
      </w:r>
      <w:r w:rsidR="00986E18">
        <w:t>(NH), Clary Heal</w:t>
      </w:r>
      <w:r w:rsidR="000E3285">
        <w:t>ey (RI), and Sybil Owens (MA).  These four individuals will be responsible for</w:t>
      </w:r>
      <w:r w:rsidR="00784750">
        <w:t xml:space="preserve"> </w:t>
      </w:r>
      <w:r w:rsidR="002B0BA3">
        <w:t>reaching a consensus on</w:t>
      </w:r>
      <w:r w:rsidR="007C3F22">
        <w:t xml:space="preserve"> </w:t>
      </w:r>
      <w:r w:rsidR="00FA27B6">
        <w:t>evaluating</w:t>
      </w:r>
      <w:r w:rsidR="007C3F22">
        <w:t xml:space="preserve"> the dog, reviewing all aspects of the dog and meeting the dog, as well as </w:t>
      </w:r>
      <w:r w:rsidR="00784750">
        <w:t>ensuring the state foster homes are contacted appropriately</w:t>
      </w:r>
      <w:r w:rsidR="007C3F22">
        <w:t xml:space="preserve"> for temporary homing.</w:t>
      </w:r>
    </w:p>
    <w:p w14:paraId="4C5A97DF" w14:textId="77777777" w:rsidR="001948AB" w:rsidRDefault="001948AB" w:rsidP="00CE1B58">
      <w:pPr>
        <w:pStyle w:val="NoSpacing"/>
      </w:pPr>
    </w:p>
    <w:p w14:paraId="550C12BF" w14:textId="1F369255" w:rsidR="001948AB" w:rsidRPr="0085175C" w:rsidRDefault="001948AB" w:rsidP="00CE1B58">
      <w:pPr>
        <w:pStyle w:val="NoSpacing"/>
        <w:rPr>
          <w:b/>
          <w:bCs/>
          <w:u w:val="single"/>
        </w:rPr>
      </w:pPr>
      <w:r w:rsidRPr="0085175C">
        <w:rPr>
          <w:b/>
          <w:bCs/>
          <w:u w:val="single"/>
        </w:rPr>
        <w:t>Judge</w:t>
      </w:r>
      <w:r w:rsidR="00885953" w:rsidRPr="0085175C">
        <w:rPr>
          <w:b/>
          <w:bCs/>
          <w:u w:val="single"/>
        </w:rPr>
        <w:t>s for 2026:</w:t>
      </w:r>
    </w:p>
    <w:p w14:paraId="756F51A6" w14:textId="259107E2" w:rsidR="00885953" w:rsidRDefault="00885953" w:rsidP="00CE1B58">
      <w:pPr>
        <w:pStyle w:val="NoSpacing"/>
      </w:pPr>
      <w:r>
        <w:t>CB asked members to send suggestions and bios for potential judge assignments for 2026.  We would be looking at both Sweepstakes and Conformation judge assignments.  This would be a</w:t>
      </w:r>
      <w:r w:rsidR="0085175C">
        <w:t xml:space="preserve"> domestic slate.  The judges for 2025 are Linda King for Sweepstakes and </w:t>
      </w:r>
      <w:r w:rsidR="00F8005A">
        <w:t>Roger Tebbitt</w:t>
      </w:r>
      <w:r w:rsidR="0085175C">
        <w:t xml:space="preserve"> for conformation.</w:t>
      </w:r>
    </w:p>
    <w:p w14:paraId="1BD703D6" w14:textId="77777777" w:rsidR="00FA27B6" w:rsidRDefault="00FA27B6" w:rsidP="00CE1B58">
      <w:pPr>
        <w:pStyle w:val="NoSpacing"/>
      </w:pPr>
    </w:p>
    <w:p w14:paraId="74F86983" w14:textId="2EB68F11" w:rsidR="00FA27B6" w:rsidRPr="00B26803" w:rsidRDefault="00B26803" w:rsidP="00CE1B58">
      <w:pPr>
        <w:pStyle w:val="NoSpacing"/>
        <w:rPr>
          <w:b/>
          <w:bCs/>
          <w:u w:val="single"/>
        </w:rPr>
      </w:pPr>
      <w:r>
        <w:rPr>
          <w:b/>
          <w:bCs/>
          <w:u w:val="single"/>
        </w:rPr>
        <w:t>New</w:t>
      </w:r>
      <w:r w:rsidR="00FA27B6" w:rsidRPr="00B26803">
        <w:rPr>
          <w:b/>
          <w:bCs/>
          <w:u w:val="single"/>
        </w:rPr>
        <w:t xml:space="preserve"> Business:</w:t>
      </w:r>
    </w:p>
    <w:p w14:paraId="4F66E31E" w14:textId="535A1FE2" w:rsidR="00FA27B6" w:rsidRDefault="00344877" w:rsidP="00CE1B58">
      <w:pPr>
        <w:pStyle w:val="NoSpacing"/>
      </w:pPr>
      <w:r>
        <w:t>Karen Eberl welcomed everyone to the 2024 specialty event</w:t>
      </w:r>
      <w:r w:rsidR="004F092F">
        <w:t xml:space="preserve"> and thanked those who had a hand in putting it together.  The event has been confirmed for June </w:t>
      </w:r>
      <w:r w:rsidR="00853F1F">
        <w:t xml:space="preserve">7 and June 8 of 2025 and </w:t>
      </w:r>
      <w:r w:rsidR="00B834AC">
        <w:t>is likely</w:t>
      </w:r>
      <w:r w:rsidR="00853F1F">
        <w:t xml:space="preserve"> to be held at the Showcase for Dogs.</w:t>
      </w:r>
      <w:r w:rsidR="00B834AC">
        <w:t xml:space="preserve">  She then reviewed the schedule for people to prepare for the day.</w:t>
      </w:r>
      <w:r w:rsidR="00B26803">
        <w:t xml:space="preserve"> CB shared that the event was well planned and also thanked those who took part in organizing the event.</w:t>
      </w:r>
    </w:p>
    <w:p w14:paraId="07ADAD92" w14:textId="77777777" w:rsidR="00B26803" w:rsidRDefault="00B26803" w:rsidP="00CE1B58">
      <w:pPr>
        <w:pStyle w:val="NoSpacing"/>
      </w:pPr>
    </w:p>
    <w:p w14:paraId="69CA0920" w14:textId="5C3F9C66" w:rsidR="00B26803" w:rsidRDefault="00B26803" w:rsidP="00CE1B58">
      <w:pPr>
        <w:pStyle w:val="NoSpacing"/>
      </w:pPr>
      <w:r>
        <w:t>Bill Wimsatt shared the schedule for upcoming performance events including the July CAT</w:t>
      </w:r>
      <w:r w:rsidR="005B6248">
        <w:t xml:space="preserve">, September FCAT, and November CAT.  In addition, the Maine Renaissance Faire is to be held on July </w:t>
      </w:r>
      <w:r w:rsidR="005164BA">
        <w:t>27 and July 28 in Acton, Maine.  He will share more information on the Club Facebook page, and also details on the website.</w:t>
      </w:r>
    </w:p>
    <w:p w14:paraId="6B57246D" w14:textId="77777777" w:rsidR="005164BA" w:rsidRDefault="005164BA" w:rsidP="00CE1B58">
      <w:pPr>
        <w:pStyle w:val="NoSpacing"/>
      </w:pPr>
    </w:p>
    <w:p w14:paraId="4887AE2F" w14:textId="532A4E94" w:rsidR="005164BA" w:rsidRDefault="005164BA" w:rsidP="00CE1B58">
      <w:pPr>
        <w:pStyle w:val="NoSpacing"/>
      </w:pPr>
      <w:r>
        <w:t xml:space="preserve">Additionally, Bill </w:t>
      </w:r>
      <w:r w:rsidR="009D1B08">
        <w:t xml:space="preserve">shared that it was discussed in </w:t>
      </w:r>
      <w:r w:rsidR="0025601C">
        <w:t>potentially hosting</w:t>
      </w:r>
      <w:r w:rsidR="009D1B08">
        <w:t xml:space="preserve"> a</w:t>
      </w:r>
      <w:r w:rsidR="0025601C">
        <w:t>n IW</w:t>
      </w:r>
      <w:r w:rsidR="009D1B08">
        <w:t xml:space="preserve"> national specialty in New England, and</w:t>
      </w:r>
      <w:r>
        <w:t xml:space="preserve"> that </w:t>
      </w:r>
      <w:r w:rsidR="009D1B08">
        <w:t>the property in Blandford where we are hosting our July CAT</w:t>
      </w:r>
      <w:r w:rsidR="0025601C">
        <w:t xml:space="preserve"> was available and suitable for our needs.  Anyone is welcome to go and view the property on that day.</w:t>
      </w:r>
    </w:p>
    <w:p w14:paraId="661C3654" w14:textId="77777777" w:rsidR="008E15DC" w:rsidRDefault="008E15DC" w:rsidP="00CE1B58">
      <w:pPr>
        <w:pStyle w:val="NoSpacing"/>
      </w:pPr>
    </w:p>
    <w:p w14:paraId="5F7AE15A" w14:textId="1C783F95" w:rsidR="001B6051" w:rsidRDefault="00A234AA" w:rsidP="00CE1B58">
      <w:pPr>
        <w:pStyle w:val="NoSpacing"/>
      </w:pPr>
      <w:r>
        <w:t>Bill Wimsatt moved the motion to adjourn the meeting.  BW seconded the motion.  The meeting was adjourned at 4:10pm.</w:t>
      </w:r>
    </w:p>
    <w:p w14:paraId="264329A9" w14:textId="77777777" w:rsidR="00B26803" w:rsidRDefault="00B26803" w:rsidP="00CE1B58">
      <w:pPr>
        <w:pStyle w:val="NoSpacing"/>
      </w:pPr>
    </w:p>
    <w:p w14:paraId="5C685417" w14:textId="77777777" w:rsidR="00A80399" w:rsidRDefault="00A80399" w:rsidP="00CE1B58">
      <w:pPr>
        <w:pStyle w:val="NoSpacing"/>
      </w:pPr>
    </w:p>
    <w:p w14:paraId="5F671B13" w14:textId="169B3C63" w:rsidR="00B61F09" w:rsidRDefault="002B0BA3" w:rsidP="00CE1B58">
      <w:pPr>
        <w:pStyle w:val="NoSpacing"/>
      </w:pPr>
      <w:r>
        <w:t xml:space="preserve"> </w:t>
      </w:r>
    </w:p>
    <w:p w14:paraId="1E06D735" w14:textId="77777777" w:rsidR="00DC75E1" w:rsidRDefault="00DC75E1" w:rsidP="00DC75E1">
      <w:pPr>
        <w:pStyle w:val="NoSpacing"/>
      </w:pPr>
    </w:p>
    <w:p w14:paraId="077AD517" w14:textId="3F7C1947" w:rsidR="00DC75E1" w:rsidRDefault="00DC75E1" w:rsidP="00DC75E1">
      <w:pPr>
        <w:pStyle w:val="NoSpacing"/>
      </w:pPr>
      <w:r>
        <w:t>Submitted and approved:</w:t>
      </w:r>
      <w:r>
        <w:tab/>
      </w:r>
      <w:r>
        <w:tab/>
      </w:r>
      <w:r>
        <w:tab/>
      </w:r>
      <w:r w:rsidR="00A234AA">
        <w:t>Approv</w:t>
      </w:r>
      <w:r w:rsidR="001F4762">
        <w:t>ed.</w:t>
      </w:r>
    </w:p>
    <w:p w14:paraId="0E4D75C0" w14:textId="77777777" w:rsidR="00DC75E1" w:rsidRDefault="00DC75E1" w:rsidP="00DC75E1">
      <w:pPr>
        <w:pStyle w:val="NoSpacing"/>
      </w:pPr>
      <w:r>
        <w:tab/>
      </w:r>
      <w:r>
        <w:tab/>
      </w:r>
      <w:r>
        <w:tab/>
      </w:r>
      <w:r>
        <w:tab/>
      </w:r>
      <w:r>
        <w:tab/>
      </w:r>
      <w:r>
        <w:tab/>
      </w:r>
    </w:p>
    <w:p w14:paraId="4CAB0889" w14:textId="77777777" w:rsidR="00DC75E1" w:rsidRPr="00B267BA" w:rsidRDefault="00DC75E1" w:rsidP="00DC75E1">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58735C0A" w14:textId="77777777" w:rsidR="00DC75E1" w:rsidRPr="00B118F5" w:rsidRDefault="00DC75E1" w:rsidP="00DC75E1">
      <w:pPr>
        <w:pStyle w:val="NoSpacing"/>
      </w:pPr>
      <w:r>
        <w:tab/>
      </w:r>
      <w:r>
        <w:tab/>
      </w:r>
      <w:r>
        <w:tab/>
      </w:r>
      <w:r>
        <w:tab/>
      </w:r>
      <w:r>
        <w:tab/>
      </w:r>
      <w:r>
        <w:tab/>
        <w:t>Secretary</w:t>
      </w:r>
    </w:p>
    <w:p w14:paraId="2B1C9086" w14:textId="77777777" w:rsidR="001841BD" w:rsidRDefault="001841BD" w:rsidP="00CE1B58">
      <w:pPr>
        <w:pStyle w:val="NoSpacing"/>
      </w:pPr>
    </w:p>
    <w:sectPr w:rsidR="0018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58"/>
    <w:rsid w:val="000016EB"/>
    <w:rsid w:val="00026452"/>
    <w:rsid w:val="00031D8E"/>
    <w:rsid w:val="0003740B"/>
    <w:rsid w:val="00050285"/>
    <w:rsid w:val="00074A20"/>
    <w:rsid w:val="00075220"/>
    <w:rsid w:val="00091C5A"/>
    <w:rsid w:val="000A315E"/>
    <w:rsid w:val="000D6BCA"/>
    <w:rsid w:val="000E3285"/>
    <w:rsid w:val="00112CFA"/>
    <w:rsid w:val="00143BC9"/>
    <w:rsid w:val="00162C3E"/>
    <w:rsid w:val="00182199"/>
    <w:rsid w:val="001840BC"/>
    <w:rsid w:val="001841BD"/>
    <w:rsid w:val="001948AB"/>
    <w:rsid w:val="001B2A9B"/>
    <w:rsid w:val="001B6051"/>
    <w:rsid w:val="001F4762"/>
    <w:rsid w:val="00202154"/>
    <w:rsid w:val="00226CEC"/>
    <w:rsid w:val="0025601C"/>
    <w:rsid w:val="0025649D"/>
    <w:rsid w:val="00287336"/>
    <w:rsid w:val="002B0BA3"/>
    <w:rsid w:val="002C24C2"/>
    <w:rsid w:val="002F3099"/>
    <w:rsid w:val="002F347C"/>
    <w:rsid w:val="002F39E9"/>
    <w:rsid w:val="003209CC"/>
    <w:rsid w:val="00344877"/>
    <w:rsid w:val="003548C4"/>
    <w:rsid w:val="00377FD8"/>
    <w:rsid w:val="00387AA3"/>
    <w:rsid w:val="0039102D"/>
    <w:rsid w:val="003D336B"/>
    <w:rsid w:val="003D4968"/>
    <w:rsid w:val="003E6BDA"/>
    <w:rsid w:val="003F37CC"/>
    <w:rsid w:val="003F4D28"/>
    <w:rsid w:val="004105B2"/>
    <w:rsid w:val="0042412A"/>
    <w:rsid w:val="004D40D8"/>
    <w:rsid w:val="004D6E2E"/>
    <w:rsid w:val="004E11D1"/>
    <w:rsid w:val="004E5C6C"/>
    <w:rsid w:val="004F092F"/>
    <w:rsid w:val="005164BA"/>
    <w:rsid w:val="00537D00"/>
    <w:rsid w:val="005670EF"/>
    <w:rsid w:val="005B1D66"/>
    <w:rsid w:val="005B6248"/>
    <w:rsid w:val="005D0737"/>
    <w:rsid w:val="005F2F61"/>
    <w:rsid w:val="00602321"/>
    <w:rsid w:val="006126BE"/>
    <w:rsid w:val="00621C6A"/>
    <w:rsid w:val="00644924"/>
    <w:rsid w:val="00653BB1"/>
    <w:rsid w:val="006630F1"/>
    <w:rsid w:val="0067243E"/>
    <w:rsid w:val="00687184"/>
    <w:rsid w:val="006B0483"/>
    <w:rsid w:val="006B3D61"/>
    <w:rsid w:val="006C7073"/>
    <w:rsid w:val="006D7986"/>
    <w:rsid w:val="006F0E0E"/>
    <w:rsid w:val="00741BDC"/>
    <w:rsid w:val="00747459"/>
    <w:rsid w:val="00784750"/>
    <w:rsid w:val="00792626"/>
    <w:rsid w:val="0079590B"/>
    <w:rsid w:val="0079749F"/>
    <w:rsid w:val="007B354A"/>
    <w:rsid w:val="007C2E97"/>
    <w:rsid w:val="007C3F22"/>
    <w:rsid w:val="00807120"/>
    <w:rsid w:val="0085175C"/>
    <w:rsid w:val="00853F1F"/>
    <w:rsid w:val="00864477"/>
    <w:rsid w:val="00885953"/>
    <w:rsid w:val="00890A42"/>
    <w:rsid w:val="0089192D"/>
    <w:rsid w:val="008A059B"/>
    <w:rsid w:val="008B421C"/>
    <w:rsid w:val="008C1277"/>
    <w:rsid w:val="008D672C"/>
    <w:rsid w:val="008E15DC"/>
    <w:rsid w:val="009048A2"/>
    <w:rsid w:val="0091350F"/>
    <w:rsid w:val="00945635"/>
    <w:rsid w:val="009849FD"/>
    <w:rsid w:val="00986E18"/>
    <w:rsid w:val="009A471A"/>
    <w:rsid w:val="009A510C"/>
    <w:rsid w:val="009B434A"/>
    <w:rsid w:val="009D1958"/>
    <w:rsid w:val="009D1B08"/>
    <w:rsid w:val="00A11853"/>
    <w:rsid w:val="00A234AA"/>
    <w:rsid w:val="00A65F16"/>
    <w:rsid w:val="00A80399"/>
    <w:rsid w:val="00AA7F0C"/>
    <w:rsid w:val="00AB4DEE"/>
    <w:rsid w:val="00B053A9"/>
    <w:rsid w:val="00B26803"/>
    <w:rsid w:val="00B61F09"/>
    <w:rsid w:val="00B834AC"/>
    <w:rsid w:val="00B83F50"/>
    <w:rsid w:val="00B905EC"/>
    <w:rsid w:val="00BA478C"/>
    <w:rsid w:val="00BA4ED1"/>
    <w:rsid w:val="00BC5BD0"/>
    <w:rsid w:val="00BE1B76"/>
    <w:rsid w:val="00C1018D"/>
    <w:rsid w:val="00C21572"/>
    <w:rsid w:val="00C50D65"/>
    <w:rsid w:val="00C706C4"/>
    <w:rsid w:val="00C800DE"/>
    <w:rsid w:val="00CB34AF"/>
    <w:rsid w:val="00CD1776"/>
    <w:rsid w:val="00CE1B58"/>
    <w:rsid w:val="00CE7B6A"/>
    <w:rsid w:val="00D11D37"/>
    <w:rsid w:val="00D2209A"/>
    <w:rsid w:val="00D2498F"/>
    <w:rsid w:val="00D42C87"/>
    <w:rsid w:val="00D44FFE"/>
    <w:rsid w:val="00DA5D8E"/>
    <w:rsid w:val="00DC75E1"/>
    <w:rsid w:val="00E34890"/>
    <w:rsid w:val="00E873D7"/>
    <w:rsid w:val="00E91DB3"/>
    <w:rsid w:val="00EA5EBD"/>
    <w:rsid w:val="00EC73EA"/>
    <w:rsid w:val="00EE02C9"/>
    <w:rsid w:val="00EE491A"/>
    <w:rsid w:val="00EF18C8"/>
    <w:rsid w:val="00F164EC"/>
    <w:rsid w:val="00F2018A"/>
    <w:rsid w:val="00F246FB"/>
    <w:rsid w:val="00F33100"/>
    <w:rsid w:val="00F8005A"/>
    <w:rsid w:val="00F87E6E"/>
    <w:rsid w:val="00FA27B6"/>
    <w:rsid w:val="00FB52BE"/>
    <w:rsid w:val="00FC0D86"/>
    <w:rsid w:val="00F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0A27"/>
  <w15:chartTrackingRefBased/>
  <w15:docId w15:val="{DFDC9B16-AE77-4C0F-8312-2F661223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B58"/>
    <w:pPr>
      <w:spacing w:after="0"/>
    </w:pPr>
  </w:style>
  <w:style w:type="character" w:styleId="Hyperlink">
    <w:name w:val="Hyperlink"/>
    <w:basedOn w:val="DefaultParagraphFont"/>
    <w:uiPriority w:val="99"/>
    <w:unhideWhenUsed/>
    <w:rsid w:val="00026452"/>
    <w:rPr>
      <w:color w:val="0563C1" w:themeColor="hyperlink"/>
      <w:u w:val="single"/>
    </w:rPr>
  </w:style>
  <w:style w:type="character" w:styleId="UnresolvedMention">
    <w:name w:val="Unresolved Mention"/>
    <w:basedOn w:val="DefaultParagraphFont"/>
    <w:uiPriority w:val="99"/>
    <w:semiHidden/>
    <w:unhideWhenUsed/>
    <w:rsid w:val="0002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nilight12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861</Words>
  <Characters>4220</Characters>
  <Application>Microsoft Office Word</Application>
  <DocSecurity>0</DocSecurity>
  <Lines>82</Lines>
  <Paragraphs>40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c:creator>
  <cp:keywords/>
  <dc:description/>
  <cp:lastModifiedBy>Light, Joni</cp:lastModifiedBy>
  <cp:revision>64</cp:revision>
  <cp:lastPrinted>2024-04-17T21:33:00Z</cp:lastPrinted>
  <dcterms:created xsi:type="dcterms:W3CDTF">2024-07-07T17:00:00Z</dcterms:created>
  <dcterms:modified xsi:type="dcterms:W3CDTF">2026-01-13T17:15:00Z</dcterms:modified>
</cp:coreProperties>
</file>